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BT-100SD恒流泵蠕动泵</w:t>
      </w:r>
    </w:p>
    <w:p>
      <w:pPr>
        <w:pStyle w:val="Subtitle"/>
      </w:pPr>
      <w:r>
        <w:t xml:space="preserve">产品资料用于选型与技术参数查阅。图片、介绍与参数来自本网站已发布的产品内容，文字和表格均可在 Word 中编辑。</w:t>
      </w:r>
    </w:p>
    <w:p>
      <w:pPr>
        <w:pStyle w:val="Meta"/>
      </w:pPr>
      <w:r>
        <w:t xml:space="preserve">型号：BT-100SD    产品中心：上海青浦沪西</w:t>
      </w:r>
    </w:p>
    <w:p>
      <w:pPr>
        <w:pStyle w:val="Meta"/>
      </w:pPr>
      <w:r>
        <w:t xml:space="preserve">手机：15157564050    座机：0575-82136325</w:t>
      </w:r>
    </w:p>
    <w:p>
      <w:pPr>
        <w:jc w:val="center"/>
        <w:spacing w:before="140" w:after="200"/>
      </w:pPr>
      <w:r>
        <w:drawing>
          <wp:inline distT="0" distB="0" distL="0" distR="0">
            <wp:extent cx="2834640" cy="283464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输出流量：0.16-323ml/min 输出通道：单通道 泵头型号：YZ25 使用软管规格：18# 20# 22# 25# 定时运转：1秒—9小时59分59秒 转速范围：0-150转/分钟</w:t>
      </w:r>
    </w:p>
    <w:p>
      <w:pPr>
        <w:pStyle w:val="Heading1"/>
      </w:pPr>
      <w:r>
        <w:t xml:space="preserve">产品介绍与完整技术参数</w:t>
      </w:r>
    </w:p>
    <w:p>
      <w:r>
        <w:t xml:space="preserve">BT-100SD新型易装型蠕动泵，采用一体开模ABS工程塑料外壳设计，BT系列蠕动泵具有正反，启停，全速（清洗），调速等基本功能  适用于生物，环境等*域。非腐蚀性液体的蠕动泵，精准误差：≦ ± 2%。</w:t>
      </w:r>
    </w:p>
    <w:p>
      <w:pPr>
        <w:pStyle w:val="Heading2"/>
      </w:pPr>
      <w:r>
        <w:t xml:space="preserve">功能特征</w:t>
      </w:r>
    </w:p>
    <w:p>
      <w:r>
        <w:t xml:space="preserve">•新型易装型蠕动泵，配有8位LED数码管显示。</w:t>
      </w:r>
    </w:p>
    <w:p>
      <w:r>
        <w:t xml:space="preserve">• 蠕动泵易装型泵头，方便安装软管。</w:t>
      </w:r>
    </w:p>
    <w:p>
      <w:r>
        <w:t xml:space="preserve">• BT型蠕动泵具有正反，启停，全速，调速等基本功能。</w:t>
      </w:r>
    </w:p>
    <w:p>
      <w:r>
        <w:t xml:space="preserve">• 驱动器外壳ABS工程塑料压磨设计，精致，美观。</w:t>
      </w:r>
    </w:p>
    <w:p>
      <w:r>
        <w:t xml:space="preserve">• 内部宽电压设计，适用于复杂的供电环境。</w:t>
      </w:r>
    </w:p>
    <w:p>
      <w:r>
        <w:t xml:space="preserve">• 可替换型泵头，可适用于不同流量需求。</w:t>
      </w:r>
    </w:p>
    <w:p>
      <w:pPr>
        <w:pStyle w:val="Heading2"/>
      </w:pPr>
      <w:r>
        <w:t xml:space="preserve">应用*域</w:t>
      </w:r>
    </w:p>
    <w:p>
      <w:r>
        <w:t xml:space="preserve">• 水及废水处理</w:t>
      </w:r>
    </w:p>
    <w:p>
      <w:r>
        <w:t xml:space="preserve">• 环境实验中抽液</w:t>
      </w:r>
    </w:p>
    <w:p>
      <w:r>
        <w:t xml:space="preserve">• 食品实验</w:t>
      </w:r>
    </w:p>
    <w:p>
      <w:r>
        <w:t xml:space="preserve">• 生物工程实验</w:t>
      </w:r>
    </w:p>
    <w:p>
      <w:r>
        <w:t xml:space="preserve">• 分离层析实验 </w:t>
      </w:r>
    </w:p>
    <w:p>
      <w:pPr>
        <w:pStyle w:val="Heading2"/>
      </w:pPr>
      <w:r>
        <w:t xml:space="preserve">技术参数</w:t>
      </w:r>
    </w:p>
    <w:p>
      <w:r>
        <w:t xml:space="preserve">型号：BT-100SD</w:t>
      </w:r>
    </w:p>
    <w:p>
      <w:r>
        <w:t xml:space="preserve">输出流量：0.16-323ml/min</w:t>
      </w:r>
    </w:p>
    <w:p>
      <w:r>
        <w:t xml:space="preserve">输出通道：单通道</w:t>
      </w:r>
    </w:p>
    <w:p>
      <w:r>
        <w:t xml:space="preserve">泵头型号：YZ25</w:t>
      </w:r>
    </w:p>
    <w:p>
      <w:r>
        <w:t xml:space="preserve">使用软管规格：18# 20# 22#  25#</w:t>
      </w:r>
    </w:p>
    <w:p>
      <w:r>
        <w:t xml:space="preserve">定时运转：1秒—9小时59分59秒</w:t>
      </w:r>
    </w:p>
    <w:p>
      <w:r>
        <w:t xml:space="preserve">定时休眠：1秒—9小时59分59秒</w:t>
      </w:r>
    </w:p>
    <w:p>
      <w:r>
        <w:t xml:space="preserve">通讯模式：RS232</w:t>
      </w:r>
    </w:p>
    <w:p>
      <w:r>
        <w:t xml:space="preserve">转速范围：0-150转/分钟</w:t>
      </w:r>
    </w:p>
    <w:p>
      <w:r>
        <w:t xml:space="preserve">输出压力：≧ 3kg/  c㎡</w:t>
      </w:r>
    </w:p>
    <w:p>
      <w:r>
        <w:t xml:space="preserve">精准误差：≦ ± 2%</w:t>
      </w:r>
    </w:p>
    <w:p>
      <w:r>
        <w:t xml:space="preserve">外控接口：5V（可与我厂收集器配套使用）</w:t>
      </w:r>
    </w:p>
    <w:p>
      <w:r>
        <w:t xml:space="preserve">工作环境温度：温度0-40℃ ，湿度≦85%</w:t>
      </w:r>
    </w:p>
    <w:p>
      <w:r>
        <w:t xml:space="preserve">电流电压：85-264VAC</w:t>
      </w:r>
    </w:p>
    <w:p>
      <w:r>
        <w:t xml:space="preserve">抗震动性：10-500HZ</w:t>
      </w:r>
    </w:p>
    <w:p>
      <w:r>
        <w:t xml:space="preserve">外形尺寸：310*160*160mm</w:t>
      </w:r>
    </w:p>
    <w:p>
      <w:r>
        <w:t xml:space="preserve">重量：2.5KG</w:t>
      </w:r>
    </w:p>
    <w:p>
      <w:pPr>
        <w:jc w:val="center"/>
        <w:spacing w:before="140" w:after="200"/>
      </w:pPr>
      <w:r>
        <w:drawing>
          <wp:inline distT="0" distB="0" distL="0" distR="0">
            <wp:extent cx="3657600" cy="3657600"/>
            <wp:docPr id="2" name="产品图片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roduct-2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3657600" cy="3657600"/>
            <wp:docPr id="3" name="产品图片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roduct-3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Meta"/>
      </w:pPr>
      <w:r>
        <w:t xml:space="preserve">产品链接：https://www.qphx.net/hengliubeng/BT-100SD.html</w:t>
      </w:r>
    </w:p>
    <w:p>
      <w:pPr>
        <w:pStyle w:val="Meta"/>
      </w:pPr>
      <w:r>
        <w:t xml:space="preserve">资料生成日期：2026-10-31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Relationship Id="rIdImg2" Type="http://schemas.openxmlformats.org/officeDocument/2006/relationships/image" Target="media/product-2.jpg"/><Relationship Id="rIdImg3" Type="http://schemas.openxmlformats.org/officeDocument/2006/relationships/image" Target="media/product-3.jpg"/></Relationships>
</file>