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自动液相色谱分离层析仪MQP-5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型号：MQP-5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电脑紫外检测仪HD-5（LCD显示）； 智能蠕动泵SF100L； 程控全自动部份收集器CBS-A； 电脑恒温层析柜CXG-1； 电脑；层析柱：ф1.0×40，ф1.6×50，ф2.6×60各一支</w:t>
      </w:r>
    </w:p>
    <w:p>
      <w:pPr>
        <w:pStyle w:val="Heading1"/>
      </w:pPr>
      <w:r>
        <w:t xml:space="preserve">产品介绍与完整技术参数</w:t>
      </w:r>
    </w:p>
    <w:p>
      <w:r>
        <w:t xml:space="preserve">电脑紫外检测仪HD-5（LCD显示）；智能蠕动泵SF100L；程控全自动部份收集器CBS-A；电脑恒温层析柜CXG-1；品牌笔记本电脑；层析柱：ф1.0×40，ф1.6×50，ф2.6×60各一支。</w:t>
      </w:r>
    </w:p>
    <w:p>
      <w:pPr>
        <w:pStyle w:val="Heading2"/>
      </w:pPr>
      <w:r>
        <w:t xml:space="preserve">1、电脑紫外检测仪HD-5（LCD显示）；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HD-5电脑紫外检测仪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254nm，280nm(进口紫外光源)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六档细分，一键调T，同时显示A值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色谱软件可与电脑连接绘制层析图谱（已自带，需电脑）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2、智能蠕动泵SF100L；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SF100L（YZ15泵头）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0.006-150ml/min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流量模式，液量分配模式，时间分配模式 三种模式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3、程控全自动部份收集器CBS-A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CBS-A自动部分收集器（液晶版）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4、电脑恒温层析柜CXG-1；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 技术指标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CXG-1电脑恒温层析柜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1、公称容积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250L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2、控温范围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0℃～45℃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3、控温精度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+0.75℃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4、均温精度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+1℃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5、加热器功率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130W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6、制冷功率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7、制冷剂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R12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8、电源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～220V/50HZ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9、工作时间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连续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10、工作环境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温度：0℃～40℃；相对湿度：80%以下电压：～220V+10%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11、箱外尺寸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600×750×1785mm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5、品牌笔记本电脑；</w:t>
      </w:r>
    </w:p>
    <w:p>
      <w:pPr>
        <w:pStyle w:val="Heading2"/>
      </w:pPr>
      <w:r>
        <w:t xml:space="preserve">6、 层析柱：ф1.0×40，ф1.6×50，ф2.6×60各一支。</w:t>
      </w:r>
    </w:p>
    <w:p>
      <w:pPr>
        <w:pStyle w:val="Meta"/>
      </w:pPr>
      <w:r>
        <w:t xml:space="preserve">产品链接：https://www.qphx.net/zidongfenlicengxiyi/MQP-5.html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